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rPr>
      </w:pPr>
      <w:bookmarkStart w:colFirst="0" w:colLast="0" w:name="_ptrrzilbxctp" w:id="0"/>
      <w:bookmarkEnd w:id="0"/>
      <w:r w:rsidDel="00000000" w:rsidR="00000000" w:rsidRPr="00000000">
        <w:rPr>
          <w:rtl w:val="0"/>
        </w:rPr>
      </w:r>
    </w:p>
    <w:p w:rsidR="00000000" w:rsidDel="00000000" w:rsidP="00000000" w:rsidRDefault="00000000" w:rsidRPr="00000000" w14:paraId="00000002">
      <w:pPr>
        <w:pStyle w:val="Heading1"/>
        <w:rPr>
          <w:rFonts w:ascii="Times New Roman" w:cs="Times New Roman" w:eastAsia="Times New Roman" w:hAnsi="Times New Roman"/>
        </w:rPr>
      </w:pPr>
      <w:bookmarkStart w:colFirst="0" w:colLast="0" w:name="_7kwkvf1pecfl" w:id="1"/>
      <w:bookmarkEnd w:id="1"/>
      <w:r w:rsidDel="00000000" w:rsidR="00000000" w:rsidRPr="00000000">
        <w:rPr>
          <w:rFonts w:ascii="Times New Roman" w:cs="Times New Roman" w:eastAsia="Times New Roman" w:hAnsi="Times New Roman"/>
          <w:rtl w:val="0"/>
        </w:rPr>
        <w:t xml:space="preserve">Mötesprotokoll 2022-11-28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1.</w:t>
      </w:r>
      <w:r w:rsidDel="00000000" w:rsidR="00000000" w:rsidRPr="00000000">
        <w:rPr>
          <w:rtl w:val="0"/>
        </w:rPr>
        <w:t xml:space="preserve"> Mötet öppnas</w:t>
      </w:r>
    </w:p>
    <w:p w:rsidR="00000000" w:rsidDel="00000000" w:rsidP="00000000" w:rsidRDefault="00000000" w:rsidRPr="00000000" w14:paraId="00000006">
      <w:pPr>
        <w:rPr/>
      </w:pPr>
      <w:r w:rsidDel="00000000" w:rsidR="00000000" w:rsidRPr="00000000">
        <w:rPr>
          <w:rtl w:val="0"/>
        </w:rPr>
        <w:t xml:space="preserve">Follad förklarade mötet öppnat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2. </w:t>
      </w:r>
      <w:r w:rsidDel="00000000" w:rsidR="00000000" w:rsidRPr="00000000">
        <w:rPr>
          <w:rtl w:val="0"/>
        </w:rPr>
        <w:t xml:space="preserve">Närvarande</w:t>
      </w:r>
    </w:p>
    <w:p w:rsidR="00000000" w:rsidDel="00000000" w:rsidP="00000000" w:rsidRDefault="00000000" w:rsidRPr="00000000" w14:paraId="00000009">
      <w:pPr>
        <w:rPr/>
      </w:pPr>
      <w:r w:rsidDel="00000000" w:rsidR="00000000" w:rsidRPr="00000000">
        <w:rPr>
          <w:rtl w:val="0"/>
        </w:rPr>
        <w:t xml:space="preserve">Teo, Follad, Josefin, Anton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3. </w:t>
      </w:r>
      <w:r w:rsidDel="00000000" w:rsidR="00000000" w:rsidRPr="00000000">
        <w:rPr>
          <w:rtl w:val="0"/>
        </w:rPr>
        <w:t xml:space="preserve">Godkännande av dagordning</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Dagordningen godkänns.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4.  </w:t>
      </w:r>
      <w:r w:rsidDel="00000000" w:rsidR="00000000" w:rsidRPr="00000000">
        <w:rPr>
          <w:rtl w:val="0"/>
        </w:rPr>
        <w:t xml:space="preserve">Ekonomi</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Inget att rapportera. Fakturor för årsavgift skickas ut i Januari</w:t>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5</w:t>
      </w:r>
      <w:r w:rsidDel="00000000" w:rsidR="00000000" w:rsidRPr="00000000">
        <w:rPr>
          <w:rtl w:val="0"/>
        </w:rPr>
        <w:t xml:space="preserve">. Arbetsgrupperna; status. </w:t>
      </w:r>
    </w:p>
    <w:p w:rsidR="00000000" w:rsidDel="00000000" w:rsidP="00000000" w:rsidRDefault="00000000" w:rsidRPr="00000000" w14:paraId="00000012">
      <w:pPr>
        <w:numPr>
          <w:ilvl w:val="0"/>
          <w:numId w:val="2"/>
        </w:numPr>
        <w:spacing w:after="0" w:afterAutospacing="0"/>
        <w:ind w:left="720" w:hanging="360"/>
        <w:rPr>
          <w:u w:val="none"/>
        </w:rPr>
      </w:pPr>
      <w:r w:rsidDel="00000000" w:rsidR="00000000" w:rsidRPr="00000000">
        <w:rPr>
          <w:rtl w:val="0"/>
        </w:rPr>
        <w:t xml:space="preserve">Laddningsgruppen</w:t>
      </w:r>
    </w:p>
    <w:p w:rsidR="00000000" w:rsidDel="00000000" w:rsidP="00000000" w:rsidRDefault="00000000" w:rsidRPr="00000000" w14:paraId="00000013">
      <w:pPr>
        <w:numPr>
          <w:ilvl w:val="1"/>
          <w:numId w:val="2"/>
        </w:numPr>
        <w:spacing w:after="0" w:afterAutospacing="0"/>
        <w:ind w:left="1440" w:hanging="360"/>
      </w:pPr>
      <w:r w:rsidDel="00000000" w:rsidR="00000000" w:rsidRPr="00000000">
        <w:rPr>
          <w:rtl w:val="0"/>
        </w:rPr>
        <w:t xml:space="preserve">Inkommit 14 anmälningar för intresse + 4 i elbilsgruppen. I och med senaste tidens politiska beslut så ser det mörkt ut för att få framtida bidrag för att installera laddare. När kartan lagts för vilka parkeringar som berörs så kommer mer info att skickas ut till hushållen om de behöver flytta parkeringsplats.</w:t>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Plan om att markera p-platserna med linjer framförs. </w:t>
      </w:r>
    </w:p>
    <w:p w:rsidR="00000000" w:rsidDel="00000000" w:rsidP="00000000" w:rsidRDefault="00000000" w:rsidRPr="00000000" w14:paraId="00000015">
      <w:pPr>
        <w:ind w:left="1440" w:firstLine="0"/>
        <w:rPr/>
      </w:pPr>
      <w:r w:rsidDel="00000000" w:rsidR="00000000" w:rsidRPr="00000000">
        <w:rPr>
          <w:rtl w:val="0"/>
        </w:rPr>
        <w:t xml:space="preserve">Elbilsgruppen varit i kontakt med jurist för att sammanställa ett avtal för 3.000kr mellan föreningen och fastighetsägaren. Diskussion kring vad avtalet ska täcka, alternativen är att föreningen äger laddaren och fastighetsägaren har nyttjanderätt eller så äger fastighetsägaren laddaren och ansvarar för service när garantin löpt ut. </w:t>
      </w:r>
    </w:p>
    <w:p w:rsidR="00000000" w:rsidDel="00000000" w:rsidP="00000000" w:rsidRDefault="00000000" w:rsidRPr="00000000" w14:paraId="00000016">
      <w:pPr>
        <w:numPr>
          <w:ilvl w:val="0"/>
          <w:numId w:val="4"/>
        </w:numPr>
        <w:spacing w:after="0" w:afterAutospacing="0"/>
        <w:ind w:left="1440" w:hanging="360"/>
        <w:rPr>
          <w:u w:val="none"/>
        </w:rPr>
      </w:pPr>
      <w:r w:rsidDel="00000000" w:rsidR="00000000" w:rsidRPr="00000000">
        <w:rPr>
          <w:rtl w:val="0"/>
        </w:rPr>
        <w:t xml:space="preserve">Diskussion om skrivelse behöver tilläggas stadgarna avseende laddarna.</w:t>
      </w:r>
    </w:p>
    <w:p w:rsidR="00000000" w:rsidDel="00000000" w:rsidP="00000000" w:rsidRDefault="00000000" w:rsidRPr="00000000" w14:paraId="00000017">
      <w:pPr>
        <w:numPr>
          <w:ilvl w:val="0"/>
          <w:numId w:val="2"/>
        </w:numPr>
        <w:spacing w:after="0" w:afterAutospacing="0"/>
        <w:ind w:left="720" w:hanging="360"/>
        <w:rPr>
          <w:u w:val="none"/>
        </w:rPr>
      </w:pPr>
      <w:r w:rsidDel="00000000" w:rsidR="00000000" w:rsidRPr="00000000">
        <w:rPr>
          <w:rtl w:val="0"/>
        </w:rPr>
        <w:t xml:space="preserve">Odlingsgruppen</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Inget att rapportera</w:t>
      </w:r>
    </w:p>
    <w:p w:rsidR="00000000" w:rsidDel="00000000" w:rsidP="00000000" w:rsidRDefault="00000000" w:rsidRPr="00000000" w14:paraId="00000019">
      <w:pPr>
        <w:rPr>
          <w:b w:val="1"/>
        </w:rPr>
      </w:pPr>
      <w:r w:rsidDel="00000000" w:rsidR="00000000" w:rsidRPr="00000000">
        <w:rPr>
          <w:b w:val="1"/>
          <w:rtl w:val="0"/>
        </w:rPr>
        <w:t xml:space="preserve">6. </w:t>
      </w:r>
      <w:r w:rsidDel="00000000" w:rsidR="00000000" w:rsidRPr="00000000">
        <w:rPr>
          <w:rtl w:val="0"/>
        </w:rPr>
        <w:t xml:space="preserve">Genomgång av el- och motorvärmarkostnader</w:t>
      </w:r>
      <w:r w:rsidDel="00000000" w:rsidR="00000000" w:rsidRPr="00000000">
        <w:rPr>
          <w:rtl w:val="0"/>
        </w:rPr>
      </w:r>
    </w:p>
    <w:p w:rsidR="00000000" w:rsidDel="00000000" w:rsidP="00000000" w:rsidRDefault="00000000" w:rsidRPr="00000000" w14:paraId="0000001A">
      <w:pPr>
        <w:numPr>
          <w:ilvl w:val="0"/>
          <w:numId w:val="5"/>
        </w:numPr>
        <w:spacing w:after="0" w:afterAutospacing="0"/>
        <w:ind w:left="1440" w:hanging="360"/>
        <w:rPr>
          <w:u w:val="none"/>
        </w:rPr>
      </w:pPr>
      <w:r w:rsidDel="00000000" w:rsidR="00000000" w:rsidRPr="00000000">
        <w:rPr>
          <w:rtl w:val="0"/>
        </w:rPr>
        <w:t xml:space="preserve">Utnyttjande och således elkostnader för utnyttjande av motorvärmare har gått ner. Vi noterar att 2021s utnyttjande står ut i utnyttjandegrad. Vi siktar på att få ner utnyttjandet till 2020s nivår på ca 9.400 kWh. Ser ut som att vår vädjan till medlemmarna att minska på användandet har hörsammats. </w:t>
      </w:r>
    </w:p>
    <w:p w:rsidR="00000000" w:rsidDel="00000000" w:rsidP="00000000" w:rsidRDefault="00000000" w:rsidRPr="00000000" w14:paraId="0000001B">
      <w:pPr>
        <w:numPr>
          <w:ilvl w:val="0"/>
          <w:numId w:val="5"/>
        </w:numPr>
        <w:spacing w:after="0" w:afterAutospacing="0"/>
        <w:ind w:left="1440" w:hanging="360"/>
        <w:rPr>
          <w:u w:val="none"/>
        </w:rPr>
      </w:pPr>
      <w:r w:rsidDel="00000000" w:rsidR="00000000" w:rsidRPr="00000000">
        <w:rPr>
          <w:rtl w:val="0"/>
        </w:rPr>
        <w:t xml:space="preserve">Vi avvaktar med vidare åtgärder i dagsläget. </w:t>
      </w:r>
    </w:p>
    <w:p w:rsidR="00000000" w:rsidDel="00000000" w:rsidP="00000000" w:rsidRDefault="00000000" w:rsidRPr="00000000" w14:paraId="0000001C">
      <w:pPr>
        <w:numPr>
          <w:ilvl w:val="0"/>
          <w:numId w:val="5"/>
        </w:numPr>
        <w:ind w:left="1440" w:hanging="360"/>
        <w:rPr>
          <w:u w:val="none"/>
        </w:rPr>
      </w:pPr>
      <w:r w:rsidDel="00000000" w:rsidR="00000000" w:rsidRPr="00000000">
        <w:rPr>
          <w:rtl w:val="0"/>
        </w:rPr>
        <w:t xml:space="preserve">Josefin ska höra av sig till Lerum Energi och fråga närmare angående förbrukningen av vägljusen och hur dessa debiteras.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7. Övriga frågor</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Teo har oroväckande slukhål (ca 20cm) i asfalten utanför baksidan av sin fastighet, kontaktade kommunen och de skulle komma och se över situationen.</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8. </w:t>
      </w:r>
      <w:r w:rsidDel="00000000" w:rsidR="00000000" w:rsidRPr="00000000">
        <w:rPr>
          <w:rtl w:val="0"/>
        </w:rPr>
        <w:t xml:space="preserve">Mötet avslutas, tid och plats för nästa möte bestäms.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Vid protokollet:</w:t>
        <w:tab/>
        <w:tab/>
        <w:tab/>
        <w:tab/>
        <w:t xml:space="preserve">Justeras: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Follad Yarollahi</w:t>
        <w:tab/>
        <w:tab/>
        <w:tab/>
        <w:tab/>
        <w:t xml:space="preserve">Josefin Persdotter </w:t>
        <w:tab/>
        <w:tab/>
        <w:tab/>
      </w:r>
    </w:p>
    <w:sectPr>
      <w:headerReference r:id="rId6" w:type="default"/>
      <w:footerReference r:id="rId7" w:type="default"/>
      <w:pgSz w:h="16838" w:w="11906" w:orient="portrait"/>
      <w:pgMar w:bottom="1440.0000000000002" w:top="900"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Styrelseprotokoll, Lerum nr 14 ekonomisk förening, www.lerum14.se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Rule="auto"/>
    </w:pPr>
    <w:rPr>
      <w:rFonts w:ascii="Arial" w:cs="Arial" w:eastAsia="Arial" w:hAnsi="Arial"/>
      <w:b w:val="1"/>
      <w:sz w:val="32"/>
      <w:szCs w:val="32"/>
    </w:rPr>
  </w:style>
  <w:style w:type="paragraph" w:styleId="Heading2">
    <w:name w:val="heading 2"/>
    <w:basedOn w:val="Normal"/>
    <w:next w:val="Normal"/>
    <w:pPr>
      <w:pageBreakBefore w:val="0"/>
      <w:spacing w:before="80" w:lineRule="auto"/>
    </w:pPr>
    <w:rPr>
      <w:rFonts w:ascii="Arial" w:cs="Arial" w:eastAsia="Arial" w:hAnsi="Arial"/>
      <w:b w:val="1"/>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